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7809F" w14:textId="77777777" w:rsidR="000C5C4F" w:rsidRDefault="0015209B" w:rsidP="0031200F">
      <w:pPr>
        <w:pStyle w:val="GMSStandardtext"/>
      </w:pPr>
      <w:r>
        <w:t xml:space="preserve">Menüplan </w:t>
      </w:r>
      <w:bookmarkStart w:id="0" w:name="Standort"/>
      <w:bookmarkEnd w:id="0"/>
      <w:r w:rsidR="00EA565F">
        <w:t>Tagesschule Ostermundigen</w:t>
      </w:r>
    </w:p>
    <w:p w14:paraId="345E3BEA" w14:textId="77777777" w:rsidR="0015209B" w:rsidRDefault="00EA565F" w:rsidP="0031200F">
      <w:pPr>
        <w:pStyle w:val="GMSStandardtext"/>
      </w:pPr>
      <w:bookmarkStart w:id="1" w:name="Verkaufsstelle"/>
      <w:bookmarkEnd w:id="1"/>
      <w:r>
        <w:t>Dennigkofen</w:t>
      </w:r>
    </w:p>
    <w:p w14:paraId="1E2D45EB" w14:textId="77777777" w:rsidR="0073777C" w:rsidRDefault="0073777C" w:rsidP="0031200F">
      <w:pPr>
        <w:pStyle w:val="GMSStandard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2"/>
      </w:tblGrid>
      <w:tr w:rsidR="007D0817" w14:paraId="345ADB73" w14:textId="77777777" w:rsidTr="007D0817">
        <w:tc>
          <w:tcPr>
            <w:tcW w:w="2521" w:type="dxa"/>
          </w:tcPr>
          <w:p w14:paraId="49E00DE7" w14:textId="77777777" w:rsidR="007D0817" w:rsidRDefault="007D0817" w:rsidP="0031200F">
            <w:pPr>
              <w:pStyle w:val="GMSStandardtext"/>
            </w:pPr>
          </w:p>
        </w:tc>
        <w:tc>
          <w:tcPr>
            <w:tcW w:w="2521" w:type="dxa"/>
          </w:tcPr>
          <w:p w14:paraId="33824656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Montag</w:t>
            </w:r>
          </w:p>
          <w:p w14:paraId="27D12EE8" w14:textId="77777777" w:rsidR="007D0817" w:rsidRDefault="007D0817" w:rsidP="007D0817">
            <w:pPr>
              <w:pStyle w:val="GMSStandardtext"/>
              <w:jc w:val="center"/>
            </w:pPr>
            <w:r>
              <w:t>22.4.2024</w:t>
            </w:r>
          </w:p>
        </w:tc>
        <w:tc>
          <w:tcPr>
            <w:tcW w:w="2521" w:type="dxa"/>
          </w:tcPr>
          <w:p w14:paraId="1F012FB5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Dienstag</w:t>
            </w:r>
          </w:p>
          <w:p w14:paraId="0B8FF9CA" w14:textId="77777777" w:rsidR="007D0817" w:rsidRDefault="007D0817" w:rsidP="007D0817">
            <w:pPr>
              <w:pStyle w:val="GMSStandardtext"/>
              <w:jc w:val="center"/>
            </w:pPr>
            <w:r>
              <w:t>23.4.2024</w:t>
            </w:r>
          </w:p>
        </w:tc>
        <w:tc>
          <w:tcPr>
            <w:tcW w:w="2521" w:type="dxa"/>
          </w:tcPr>
          <w:p w14:paraId="2D6E755A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Mittwoch</w:t>
            </w:r>
          </w:p>
          <w:p w14:paraId="0198D5AA" w14:textId="77777777" w:rsidR="007D0817" w:rsidRDefault="007D0817" w:rsidP="007D0817">
            <w:pPr>
              <w:pStyle w:val="GMSStandardtext"/>
              <w:jc w:val="center"/>
            </w:pPr>
            <w:r>
              <w:t>24.4.2024</w:t>
            </w:r>
          </w:p>
        </w:tc>
        <w:tc>
          <w:tcPr>
            <w:tcW w:w="2521" w:type="dxa"/>
          </w:tcPr>
          <w:p w14:paraId="5F4997AC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Donnerstag</w:t>
            </w:r>
          </w:p>
          <w:p w14:paraId="254C952D" w14:textId="77777777" w:rsidR="007D0817" w:rsidRDefault="007D0817" w:rsidP="007D0817">
            <w:pPr>
              <w:pStyle w:val="GMSStandardtext"/>
              <w:jc w:val="center"/>
            </w:pPr>
            <w:r>
              <w:t>25.4.2024</w:t>
            </w:r>
          </w:p>
        </w:tc>
        <w:tc>
          <w:tcPr>
            <w:tcW w:w="2522" w:type="dxa"/>
          </w:tcPr>
          <w:p w14:paraId="0603AFAD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Freitag</w:t>
            </w:r>
          </w:p>
          <w:p w14:paraId="56772888" w14:textId="77777777" w:rsidR="007D0817" w:rsidRDefault="007D0817" w:rsidP="007D0817">
            <w:pPr>
              <w:pStyle w:val="GMSStandardtext"/>
              <w:jc w:val="center"/>
            </w:pPr>
            <w:r>
              <w:t>26.4.2024</w:t>
            </w:r>
          </w:p>
        </w:tc>
      </w:tr>
      <w:tr w:rsidR="00DF77E4" w14:paraId="30A55758" w14:textId="77777777" w:rsidTr="007D0817">
        <w:tc>
          <w:tcPr>
            <w:tcW w:w="2521" w:type="dxa"/>
          </w:tcPr>
          <w:p w14:paraId="1CA18FCA" w14:textId="77777777" w:rsidR="00DF77E4" w:rsidRDefault="00DF77E4" w:rsidP="0031200F">
            <w:pPr>
              <w:pStyle w:val="GMSStandardtext"/>
            </w:pPr>
            <w:r>
              <w:t>Vorspeise</w:t>
            </w:r>
          </w:p>
        </w:tc>
        <w:tc>
          <w:tcPr>
            <w:tcW w:w="2521" w:type="dxa"/>
          </w:tcPr>
          <w:p w14:paraId="7D15F705" w14:textId="77777777" w:rsidR="00DF77E4" w:rsidRDefault="00DF77E4" w:rsidP="007D0817">
            <w:pPr>
              <w:pStyle w:val="GMSStandardtext"/>
            </w:pPr>
            <w:r>
              <w:t>Blattsalat</w:t>
            </w:r>
          </w:p>
          <w:p w14:paraId="4EB27553" w14:textId="77777777" w:rsidR="006B7FA1" w:rsidRDefault="00EA565F">
            <w:pPr>
              <w:pStyle w:val="GMSStandardtext"/>
            </w:pPr>
            <w:proofErr w:type="spellStart"/>
            <w:r>
              <w:t>Rüeblisalat</w:t>
            </w:r>
            <w:proofErr w:type="spellEnd"/>
          </w:p>
        </w:tc>
        <w:tc>
          <w:tcPr>
            <w:tcW w:w="2521" w:type="dxa"/>
          </w:tcPr>
          <w:p w14:paraId="2F4BCA65" w14:textId="77777777" w:rsidR="00DF77E4" w:rsidRDefault="00DF77E4" w:rsidP="00DF77E4">
            <w:pPr>
              <w:pStyle w:val="GMSStandardtext"/>
            </w:pPr>
            <w:r>
              <w:t>Blattsalat</w:t>
            </w:r>
          </w:p>
          <w:p w14:paraId="09A044FC" w14:textId="77777777" w:rsidR="006B7FA1" w:rsidRDefault="00EA565F">
            <w:pPr>
              <w:pStyle w:val="GMSStandardtext"/>
            </w:pPr>
            <w:proofErr w:type="spellStart"/>
            <w:r>
              <w:t>Gemüsestäbli</w:t>
            </w:r>
            <w:proofErr w:type="spellEnd"/>
          </w:p>
        </w:tc>
        <w:tc>
          <w:tcPr>
            <w:tcW w:w="2521" w:type="dxa"/>
          </w:tcPr>
          <w:p w14:paraId="6483252D" w14:textId="77777777" w:rsidR="00DF77E4" w:rsidRDefault="00DF77E4" w:rsidP="00DF77E4">
            <w:pPr>
              <w:pStyle w:val="GMSStandardtext"/>
            </w:pPr>
            <w:r>
              <w:t>Blattsalat</w:t>
            </w:r>
          </w:p>
          <w:p w14:paraId="163620F1" w14:textId="77777777" w:rsidR="006B7FA1" w:rsidRDefault="00EA565F">
            <w:pPr>
              <w:pStyle w:val="GMSStandardtext"/>
            </w:pPr>
            <w:proofErr w:type="spellStart"/>
            <w:r>
              <w:t>Randensalat</w:t>
            </w:r>
            <w:proofErr w:type="spellEnd"/>
          </w:p>
        </w:tc>
        <w:tc>
          <w:tcPr>
            <w:tcW w:w="2521" w:type="dxa"/>
          </w:tcPr>
          <w:p w14:paraId="359A7F1D" w14:textId="77777777" w:rsidR="00DF77E4" w:rsidRDefault="00DF77E4" w:rsidP="00DF77E4">
            <w:pPr>
              <w:pStyle w:val="GMSStandardtext"/>
            </w:pPr>
            <w:r>
              <w:t>Blattsalat</w:t>
            </w:r>
          </w:p>
          <w:p w14:paraId="030B52E8" w14:textId="77777777" w:rsidR="006B7FA1" w:rsidRDefault="00EA565F">
            <w:pPr>
              <w:pStyle w:val="GMSStandardtext"/>
            </w:pPr>
            <w:proofErr w:type="spellStart"/>
            <w:r>
              <w:t>Gemüsestäbli</w:t>
            </w:r>
            <w:proofErr w:type="spellEnd"/>
          </w:p>
          <w:p w14:paraId="647839D0" w14:textId="77777777" w:rsidR="006B7FA1" w:rsidRDefault="00EA565F">
            <w:pPr>
              <w:pStyle w:val="GMSStandardtext"/>
            </w:pPr>
            <w:r>
              <w:t>Hummus</w:t>
            </w:r>
          </w:p>
        </w:tc>
        <w:tc>
          <w:tcPr>
            <w:tcW w:w="2522" w:type="dxa"/>
          </w:tcPr>
          <w:p w14:paraId="734ECEDB" w14:textId="77777777" w:rsidR="00DF77E4" w:rsidRDefault="00DF77E4" w:rsidP="00DF77E4">
            <w:pPr>
              <w:pStyle w:val="GMSStandardtext"/>
            </w:pPr>
            <w:r>
              <w:t>Blattsalat</w:t>
            </w:r>
          </w:p>
          <w:p w14:paraId="3162A6CA" w14:textId="77777777" w:rsidR="006B7FA1" w:rsidRDefault="00EA565F">
            <w:pPr>
              <w:pStyle w:val="GMSStandardtext"/>
            </w:pPr>
            <w:r>
              <w:t>Selleriesalat</w:t>
            </w:r>
          </w:p>
        </w:tc>
      </w:tr>
      <w:tr w:rsidR="007D0817" w14:paraId="3FC66B62" w14:textId="77777777" w:rsidTr="007D0817">
        <w:tc>
          <w:tcPr>
            <w:tcW w:w="2521" w:type="dxa"/>
          </w:tcPr>
          <w:p w14:paraId="52149B24" w14:textId="77777777" w:rsidR="007D0817" w:rsidRDefault="007D0817" w:rsidP="0031200F">
            <w:pPr>
              <w:pStyle w:val="GMSStandardtext"/>
            </w:pPr>
            <w:r>
              <w:t>Kindermenü</w:t>
            </w:r>
          </w:p>
        </w:tc>
        <w:tc>
          <w:tcPr>
            <w:tcW w:w="2521" w:type="dxa"/>
          </w:tcPr>
          <w:p w14:paraId="7B909B8D" w14:textId="77777777" w:rsidR="007D0817" w:rsidRDefault="00DF77E4" w:rsidP="007D0817">
            <w:pPr>
              <w:pStyle w:val="GMSStandardtext"/>
            </w:pPr>
            <w:proofErr w:type="spellStart"/>
            <w:r>
              <w:t>Pouletgeschnetzeltes</w:t>
            </w:r>
            <w:proofErr w:type="spellEnd"/>
          </w:p>
          <w:p w14:paraId="75AC6A81" w14:textId="77777777" w:rsidR="007D0817" w:rsidRDefault="007D0817" w:rsidP="007D0817">
            <w:pPr>
              <w:pStyle w:val="GMSStandardtext"/>
            </w:pPr>
            <w:proofErr w:type="spellStart"/>
            <w:r>
              <w:t>Fajitassauce</w:t>
            </w:r>
            <w:proofErr w:type="spellEnd"/>
          </w:p>
          <w:p w14:paraId="727EC17C" w14:textId="77777777" w:rsidR="006B7FA1" w:rsidRDefault="00EA565F">
            <w:pPr>
              <w:pStyle w:val="GMSStandardtext"/>
            </w:pPr>
            <w:r>
              <w:t>Weizen Tortillas</w:t>
            </w:r>
          </w:p>
          <w:p w14:paraId="03D19E2C" w14:textId="77777777" w:rsidR="007D0817" w:rsidRDefault="007D0817" w:rsidP="007D0817">
            <w:pPr>
              <w:pStyle w:val="GMSStandardtext"/>
            </w:pPr>
            <w:r>
              <w:t>Fajitas Gemüsefüllung</w:t>
            </w:r>
          </w:p>
        </w:tc>
        <w:tc>
          <w:tcPr>
            <w:tcW w:w="2521" w:type="dxa"/>
          </w:tcPr>
          <w:p w14:paraId="1BADB5A9" w14:textId="77777777" w:rsidR="007D0817" w:rsidRDefault="007D0817" w:rsidP="007D0817">
            <w:pPr>
              <w:pStyle w:val="GMSStandardtext"/>
            </w:pPr>
          </w:p>
          <w:p w14:paraId="721EC64B" w14:textId="77777777" w:rsidR="007D0817" w:rsidRDefault="007D0817" w:rsidP="007D0817">
            <w:pPr>
              <w:pStyle w:val="GMSStandardtext"/>
            </w:pPr>
            <w:r>
              <w:t xml:space="preserve">Gemüseragout mit </w:t>
            </w:r>
            <w:proofErr w:type="spellStart"/>
            <w:r>
              <w:t>Tofuwürfel</w:t>
            </w:r>
            <w:proofErr w:type="spellEnd"/>
          </w:p>
          <w:p w14:paraId="21AA2A67" w14:textId="77777777" w:rsidR="006B7FA1" w:rsidRDefault="00EA565F">
            <w:pPr>
              <w:pStyle w:val="GMSStandardtext"/>
            </w:pPr>
            <w:proofErr w:type="spellStart"/>
            <w:r>
              <w:t>Müscheli</w:t>
            </w:r>
            <w:proofErr w:type="spellEnd"/>
            <w:r>
              <w:t xml:space="preserve"> </w:t>
            </w:r>
          </w:p>
          <w:p w14:paraId="18296E56" w14:textId="77777777" w:rsidR="007D0817" w:rsidRDefault="007D0817" w:rsidP="007D0817">
            <w:pPr>
              <w:pStyle w:val="GMSStandardtext"/>
            </w:pPr>
          </w:p>
        </w:tc>
        <w:tc>
          <w:tcPr>
            <w:tcW w:w="2521" w:type="dxa"/>
          </w:tcPr>
          <w:p w14:paraId="087AA692" w14:textId="77777777" w:rsidR="007D0817" w:rsidRDefault="007D0817" w:rsidP="007D0817">
            <w:pPr>
              <w:pStyle w:val="GMSStandardtext"/>
            </w:pPr>
          </w:p>
          <w:p w14:paraId="6454F3E5" w14:textId="77777777" w:rsidR="007D0817" w:rsidRDefault="007D0817" w:rsidP="007D0817">
            <w:pPr>
              <w:pStyle w:val="GMSStandardtext"/>
            </w:pPr>
            <w:r>
              <w:t>Rührei</w:t>
            </w:r>
          </w:p>
          <w:p w14:paraId="2A1D959F" w14:textId="77777777" w:rsidR="006B7FA1" w:rsidRDefault="00EA565F">
            <w:pPr>
              <w:pStyle w:val="GMSStandardtext"/>
            </w:pPr>
            <w:r>
              <w:t>Weisse Rahmsauce Vegi</w:t>
            </w:r>
          </w:p>
          <w:p w14:paraId="4C01D126" w14:textId="77777777" w:rsidR="007D0817" w:rsidRDefault="007D0817" w:rsidP="007D0817">
            <w:pPr>
              <w:pStyle w:val="GMSStandardtext"/>
            </w:pPr>
            <w:r>
              <w:t>Gebratene Kartoffelscheiben</w:t>
            </w:r>
          </w:p>
        </w:tc>
        <w:tc>
          <w:tcPr>
            <w:tcW w:w="2521" w:type="dxa"/>
          </w:tcPr>
          <w:p w14:paraId="7CC17737" w14:textId="77777777" w:rsidR="007D0817" w:rsidRDefault="007D0817" w:rsidP="007D0817">
            <w:pPr>
              <w:pStyle w:val="GMSStandardtext"/>
            </w:pPr>
          </w:p>
          <w:p w14:paraId="25078613" w14:textId="77777777" w:rsidR="007D0817" w:rsidRDefault="007D0817" w:rsidP="007D0817">
            <w:pPr>
              <w:pStyle w:val="GMSStandardtext"/>
            </w:pPr>
            <w:r>
              <w:t>Älpler Makkaroni vegetarisch</w:t>
            </w:r>
          </w:p>
          <w:p w14:paraId="2CAF3B94" w14:textId="77777777" w:rsidR="007D0817" w:rsidRDefault="007D0817" w:rsidP="007D0817">
            <w:pPr>
              <w:pStyle w:val="GMSStandardtext"/>
            </w:pPr>
            <w:r>
              <w:t>Apfelmus</w:t>
            </w:r>
          </w:p>
        </w:tc>
        <w:tc>
          <w:tcPr>
            <w:tcW w:w="2522" w:type="dxa"/>
          </w:tcPr>
          <w:p w14:paraId="598D6AD7" w14:textId="77777777" w:rsidR="007D0817" w:rsidRDefault="00DF77E4" w:rsidP="007D0817">
            <w:pPr>
              <w:pStyle w:val="GMSStandardtext"/>
            </w:pPr>
            <w:r>
              <w:t>Seelachs Schlemmerfilet Mini</w:t>
            </w:r>
          </w:p>
          <w:p w14:paraId="21489E49" w14:textId="77777777" w:rsidR="007D0817" w:rsidRDefault="007D0817" w:rsidP="007D0817">
            <w:pPr>
              <w:pStyle w:val="GMSStandardtext"/>
            </w:pPr>
            <w:r>
              <w:t>Kräuterquarksauce kalt</w:t>
            </w:r>
          </w:p>
          <w:p w14:paraId="79ED2ABC" w14:textId="77777777" w:rsidR="006B7FA1" w:rsidRDefault="00EA565F">
            <w:pPr>
              <w:pStyle w:val="GMSStandardtext"/>
            </w:pPr>
            <w:r>
              <w:t>Salzkartoffeln</w:t>
            </w:r>
          </w:p>
          <w:p w14:paraId="1A8D74CC" w14:textId="77777777" w:rsidR="007D0817" w:rsidRDefault="007D0817" w:rsidP="007D0817">
            <w:pPr>
              <w:pStyle w:val="GMSStandardtext"/>
            </w:pPr>
          </w:p>
        </w:tc>
      </w:tr>
      <w:tr w:rsidR="007D0817" w14:paraId="188AC0C2" w14:textId="77777777" w:rsidTr="007D0817">
        <w:tc>
          <w:tcPr>
            <w:tcW w:w="2521" w:type="dxa"/>
          </w:tcPr>
          <w:p w14:paraId="3A126E10" w14:textId="77777777" w:rsidR="007D0817" w:rsidRDefault="007D0817" w:rsidP="0031200F">
            <w:pPr>
              <w:pStyle w:val="GMSStandardtext"/>
            </w:pPr>
            <w:r>
              <w:t>Vegetarische Alternative</w:t>
            </w:r>
          </w:p>
        </w:tc>
        <w:tc>
          <w:tcPr>
            <w:tcW w:w="2521" w:type="dxa"/>
          </w:tcPr>
          <w:p w14:paraId="70151F05" w14:textId="77777777" w:rsidR="007D0817" w:rsidRDefault="00207DB1" w:rsidP="0031200F">
            <w:pPr>
              <w:pStyle w:val="GMSStandardtext"/>
            </w:pPr>
            <w:r>
              <w:t>Vegi-Streifen aus Soja/Erbsen</w:t>
            </w:r>
          </w:p>
        </w:tc>
        <w:tc>
          <w:tcPr>
            <w:tcW w:w="2521" w:type="dxa"/>
          </w:tcPr>
          <w:p w14:paraId="75540065" w14:textId="77777777" w:rsidR="007D0817" w:rsidRDefault="007D0817" w:rsidP="0031200F">
            <w:pPr>
              <w:pStyle w:val="GMSStandardtext"/>
            </w:pPr>
          </w:p>
        </w:tc>
        <w:tc>
          <w:tcPr>
            <w:tcW w:w="2521" w:type="dxa"/>
          </w:tcPr>
          <w:p w14:paraId="32A00D04" w14:textId="77777777" w:rsidR="007D0817" w:rsidRDefault="007D0817" w:rsidP="0031200F">
            <w:pPr>
              <w:pStyle w:val="GMSStandardtext"/>
            </w:pPr>
          </w:p>
        </w:tc>
        <w:tc>
          <w:tcPr>
            <w:tcW w:w="2521" w:type="dxa"/>
          </w:tcPr>
          <w:p w14:paraId="412022B4" w14:textId="77777777" w:rsidR="007D0817" w:rsidRDefault="007D0817" w:rsidP="0031200F">
            <w:pPr>
              <w:pStyle w:val="GMSStandardtext"/>
            </w:pPr>
          </w:p>
        </w:tc>
        <w:tc>
          <w:tcPr>
            <w:tcW w:w="2522" w:type="dxa"/>
          </w:tcPr>
          <w:p w14:paraId="08E01B7A" w14:textId="77777777" w:rsidR="007D0817" w:rsidRDefault="00207DB1" w:rsidP="0031200F">
            <w:pPr>
              <w:pStyle w:val="GMSStandardtext"/>
            </w:pPr>
            <w:r>
              <w:t>Knusperstäbchen</w:t>
            </w:r>
          </w:p>
        </w:tc>
      </w:tr>
      <w:tr w:rsidR="00DF77E4" w14:paraId="79B34071" w14:textId="77777777" w:rsidTr="007D0817">
        <w:tc>
          <w:tcPr>
            <w:tcW w:w="2521" w:type="dxa"/>
          </w:tcPr>
          <w:p w14:paraId="1E11971D" w14:textId="77777777" w:rsidR="00DF77E4" w:rsidRDefault="00DF77E4" w:rsidP="0031200F">
            <w:pPr>
              <w:pStyle w:val="GMSStandardtext"/>
            </w:pPr>
            <w:r>
              <w:t>Nachspeise</w:t>
            </w:r>
          </w:p>
        </w:tc>
        <w:tc>
          <w:tcPr>
            <w:tcW w:w="2521" w:type="dxa"/>
          </w:tcPr>
          <w:p w14:paraId="23DEF5B3" w14:textId="77777777" w:rsidR="00DF77E4" w:rsidRDefault="00CA638E" w:rsidP="00DF77E4">
            <w:pPr>
              <w:pStyle w:val="GMSStandardtext"/>
            </w:pPr>
            <w:proofErr w:type="spellStart"/>
            <w:r>
              <w:t>Schmelzbrötli</w:t>
            </w:r>
            <w:proofErr w:type="spellEnd"/>
          </w:p>
        </w:tc>
        <w:tc>
          <w:tcPr>
            <w:tcW w:w="2521" w:type="dxa"/>
          </w:tcPr>
          <w:p w14:paraId="3B84966A" w14:textId="77777777" w:rsidR="00DF77E4" w:rsidRDefault="00CA638E" w:rsidP="00DF77E4">
            <w:pPr>
              <w:pStyle w:val="GMSStandardtext"/>
            </w:pPr>
            <w:proofErr w:type="spellStart"/>
            <w:r>
              <w:t>Schokoladencake</w:t>
            </w:r>
            <w:proofErr w:type="spellEnd"/>
          </w:p>
        </w:tc>
        <w:tc>
          <w:tcPr>
            <w:tcW w:w="2521" w:type="dxa"/>
          </w:tcPr>
          <w:p w14:paraId="688B37CC" w14:textId="77777777" w:rsidR="00DF77E4" w:rsidRDefault="00CA638E" w:rsidP="00DF77E4">
            <w:pPr>
              <w:pStyle w:val="GMSStandardtext"/>
            </w:pPr>
            <w:r>
              <w:t>Apfel</w:t>
            </w:r>
          </w:p>
        </w:tc>
        <w:tc>
          <w:tcPr>
            <w:tcW w:w="2521" w:type="dxa"/>
          </w:tcPr>
          <w:p w14:paraId="3FE87E67" w14:textId="77777777" w:rsidR="00DF77E4" w:rsidRDefault="00CA638E" w:rsidP="00DF77E4">
            <w:pPr>
              <w:pStyle w:val="GMSStandardtext"/>
            </w:pPr>
            <w:r>
              <w:t>Biberli klein</w:t>
            </w:r>
          </w:p>
        </w:tc>
        <w:tc>
          <w:tcPr>
            <w:tcW w:w="2522" w:type="dxa"/>
          </w:tcPr>
          <w:p w14:paraId="55460178" w14:textId="77777777" w:rsidR="00DF77E4" w:rsidRDefault="002E1E6B" w:rsidP="002E1E6B">
            <w:pPr>
              <w:pStyle w:val="GMSStandardtext"/>
            </w:pPr>
            <w:r>
              <w:t>Birne</w:t>
            </w:r>
          </w:p>
        </w:tc>
      </w:tr>
    </w:tbl>
    <w:p w14:paraId="6CBC25CF" w14:textId="77777777" w:rsidR="004B652D" w:rsidRDefault="004B652D" w:rsidP="0031200F">
      <w:pPr>
        <w:pStyle w:val="GMSStandardtext"/>
      </w:pPr>
    </w:p>
    <w:p w14:paraId="2BABAE5D" w14:textId="1D1007EC" w:rsidR="007729E8" w:rsidRDefault="007729E8" w:rsidP="00760E6B">
      <w:pPr>
        <w:spacing w:after="160" w:line="259" w:lineRule="auto"/>
        <w:rPr>
          <w:rFonts w:ascii="Frutiger 45 Light" w:hAnsi="Frutiger 45 Light"/>
        </w:rPr>
      </w:pPr>
    </w:p>
    <w:sectPr w:rsidR="007729E8" w:rsidSect="007729E8">
      <w:headerReference w:type="default" r:id="rId10"/>
      <w:footerReference w:type="default" r:id="rId11"/>
      <w:pgSz w:w="16838" w:h="11906" w:orient="landscape" w:code="9"/>
      <w:pgMar w:top="1023" w:right="1134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AEA88" w14:textId="77777777" w:rsidR="00EA565F" w:rsidRDefault="00EA565F" w:rsidP="003912E5">
      <w:r>
        <w:separator/>
      </w:r>
    </w:p>
  </w:endnote>
  <w:endnote w:type="continuationSeparator" w:id="0">
    <w:p w14:paraId="04E1C1BC" w14:textId="77777777" w:rsidR="00EA565F" w:rsidRDefault="00EA565F" w:rsidP="0039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00303000000000000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EC196" w14:textId="77777777" w:rsidR="00781FAF" w:rsidRDefault="00781FAF" w:rsidP="00781FAF">
    <w:pPr>
      <w:pStyle w:val="Fuzeile"/>
      <w:rPr>
        <w:rFonts w:ascii="Frutiger 45 Light" w:hAnsi="Frutiger 45 Light"/>
        <w:sz w:val="18"/>
        <w:szCs w:val="18"/>
      </w:rPr>
    </w:pPr>
    <w:r>
      <w:rPr>
        <w:rFonts w:ascii="Frutiger 45 Light" w:hAnsi="Frutiger 45 Light"/>
        <w:sz w:val="18"/>
        <w:szCs w:val="18"/>
      </w:rPr>
      <w:t>Fleischherkunft: Wir verwenden Schweizer Fleisch, bei Abweichungen werden diese auf dem Wochenmenüplan deklariert. Herkunft Brot: Schweiz. Herkunft Kleinbrote und Feingebäck: Schweiz und EU. Fischherkunft: Unser Fischlieferant ist MSC und ASC zertifiziert. Folgende Fische und Herkünfte werden verwendet: Forellen aus Italien, Lachs aus Norwegen, Fischstäbchen und Schlemmerfilet aus Seelachs vom Nordostpazifik (FAO 67) sowie Fischknusperli aus Colin vom Südostatlantik (FAO 47</w:t>
    </w:r>
    <w:proofErr w:type="gramStart"/>
    <w:r>
      <w:rPr>
        <w:rFonts w:ascii="Frutiger 45 Light" w:hAnsi="Frutiger 45 Light"/>
        <w:sz w:val="18"/>
        <w:szCs w:val="18"/>
      </w:rPr>
      <w:t>) .</w:t>
    </w:r>
    <w:proofErr w:type="gramEnd"/>
    <w:r>
      <w:rPr>
        <w:rFonts w:ascii="Frutiger 45 Light" w:hAnsi="Frutiger 45 Light"/>
        <w:sz w:val="18"/>
        <w:szCs w:val="18"/>
      </w:rPr>
      <w:t xml:space="preserve"> Bei Abweichungen werden diese auf dem Wochenmenüplan deklariert. Bei kurzfristiger Änderung der Herkunft durch den Fischlieferanten, wird diese auf der Etikette ausgewiesen.</w:t>
    </w:r>
  </w:p>
  <w:p w14:paraId="05557FB9" w14:textId="77777777" w:rsidR="00781FAF" w:rsidRDefault="00781FAF" w:rsidP="00781FAF">
    <w:pPr>
      <w:pStyle w:val="Fuzeile"/>
    </w:pPr>
    <w:r>
      <w:rPr>
        <w:rFonts w:ascii="Frutiger 45 Light" w:hAnsi="Frutiger 45 Light"/>
        <w:sz w:val="18"/>
        <w:szCs w:val="18"/>
      </w:rPr>
      <w:t>Allergene entnehmen Sie auf den Etiketten am jeweiligen Gebinde.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304FC" w14:textId="77777777" w:rsidR="00EA565F" w:rsidRDefault="00EA565F" w:rsidP="003912E5">
      <w:r>
        <w:separator/>
      </w:r>
    </w:p>
  </w:footnote>
  <w:footnote w:type="continuationSeparator" w:id="0">
    <w:p w14:paraId="0E5ED4A4" w14:textId="77777777" w:rsidR="00EA565F" w:rsidRDefault="00EA565F" w:rsidP="0039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7714B" w14:textId="77777777" w:rsidR="003912E5" w:rsidRPr="003912E5" w:rsidRDefault="003912E5" w:rsidP="00243FD9">
    <w:pPr>
      <w:pStyle w:val="GMSStandardtext"/>
      <w:rPr>
        <w:szCs w:val="22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hidden="0" allowOverlap="1" wp14:anchorId="0FAE0132" wp14:editId="21708EF1">
          <wp:simplePos x="0" y="0"/>
          <wp:positionH relativeFrom="rightMargin">
            <wp:posOffset>-948055</wp:posOffset>
          </wp:positionH>
          <wp:positionV relativeFrom="paragraph">
            <wp:posOffset>-276225</wp:posOffset>
          </wp:positionV>
          <wp:extent cx="1288800" cy="540000"/>
          <wp:effectExtent l="0" t="0" r="6985" b="0"/>
          <wp:wrapSquare wrapText="bothSides"/>
          <wp:docPr id="1262590645" name="Grafik 1262590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WA_logo_schwarz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4F"/>
    <w:rsid w:val="000C273D"/>
    <w:rsid w:val="000C5C4F"/>
    <w:rsid w:val="000F74E7"/>
    <w:rsid w:val="0015209B"/>
    <w:rsid w:val="001E4615"/>
    <w:rsid w:val="001F413A"/>
    <w:rsid w:val="00207AE4"/>
    <w:rsid w:val="00207DB1"/>
    <w:rsid w:val="00243FD9"/>
    <w:rsid w:val="002E1E6B"/>
    <w:rsid w:val="002F7245"/>
    <w:rsid w:val="0031200F"/>
    <w:rsid w:val="00336A90"/>
    <w:rsid w:val="003912E5"/>
    <w:rsid w:val="003B0DC4"/>
    <w:rsid w:val="0047365A"/>
    <w:rsid w:val="00491017"/>
    <w:rsid w:val="004A1BF4"/>
    <w:rsid w:val="004B454C"/>
    <w:rsid w:val="004B5FD2"/>
    <w:rsid w:val="004B652D"/>
    <w:rsid w:val="004E59B3"/>
    <w:rsid w:val="004E76B8"/>
    <w:rsid w:val="004F4E6A"/>
    <w:rsid w:val="00543F81"/>
    <w:rsid w:val="00566DED"/>
    <w:rsid w:val="00593D84"/>
    <w:rsid w:val="005B3D82"/>
    <w:rsid w:val="005D7DBC"/>
    <w:rsid w:val="00626AFD"/>
    <w:rsid w:val="00671373"/>
    <w:rsid w:val="00672F65"/>
    <w:rsid w:val="006B7FA1"/>
    <w:rsid w:val="006D0FB5"/>
    <w:rsid w:val="0073777C"/>
    <w:rsid w:val="00757C6F"/>
    <w:rsid w:val="00760E6B"/>
    <w:rsid w:val="007729E8"/>
    <w:rsid w:val="00781FAF"/>
    <w:rsid w:val="007B6258"/>
    <w:rsid w:val="007D0817"/>
    <w:rsid w:val="007F2FEB"/>
    <w:rsid w:val="00821B98"/>
    <w:rsid w:val="00835A6F"/>
    <w:rsid w:val="00850D3E"/>
    <w:rsid w:val="008A4695"/>
    <w:rsid w:val="008F4E4B"/>
    <w:rsid w:val="00920E1A"/>
    <w:rsid w:val="009502AA"/>
    <w:rsid w:val="009846A5"/>
    <w:rsid w:val="009A0726"/>
    <w:rsid w:val="009F3380"/>
    <w:rsid w:val="00A21498"/>
    <w:rsid w:val="00AB195B"/>
    <w:rsid w:val="00AE6D1A"/>
    <w:rsid w:val="00AF03C5"/>
    <w:rsid w:val="00B33D9E"/>
    <w:rsid w:val="00B81E98"/>
    <w:rsid w:val="00BA57E5"/>
    <w:rsid w:val="00BB77EF"/>
    <w:rsid w:val="00BE610A"/>
    <w:rsid w:val="00C2100C"/>
    <w:rsid w:val="00C626DD"/>
    <w:rsid w:val="00CA638E"/>
    <w:rsid w:val="00CC527B"/>
    <w:rsid w:val="00D4248D"/>
    <w:rsid w:val="00DF77E4"/>
    <w:rsid w:val="00E62AFA"/>
    <w:rsid w:val="00EA565F"/>
    <w:rsid w:val="00F052FE"/>
    <w:rsid w:val="00F15AC5"/>
    <w:rsid w:val="00F214C9"/>
    <w:rsid w:val="00F57FEF"/>
    <w:rsid w:val="00F8665B"/>
    <w:rsid w:val="00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F94735"/>
  <w15:chartTrackingRefBased/>
  <w15:docId w15:val="{724EF3F8-5183-4861-8299-90E62BD7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C4F"/>
    <w:pPr>
      <w:spacing w:after="0" w:line="240" w:lineRule="auto"/>
    </w:pPr>
    <w:rPr>
      <w:rFonts w:ascii="Arial" w:eastAsia="Times New Roman" w:hAnsi="Arial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Sberschrift1">
    <w:name w:val="GMS Überschrift 1"/>
    <w:basedOn w:val="Standard"/>
    <w:link w:val="GMSberschrift1Zchn"/>
    <w:qFormat/>
    <w:rsid w:val="000C5C4F"/>
    <w:rPr>
      <w:rFonts w:ascii="Frutiger 45 Light" w:hAnsi="Frutiger 45 Light"/>
      <w:b/>
      <w:sz w:val="32"/>
      <w:szCs w:val="32"/>
    </w:rPr>
  </w:style>
  <w:style w:type="paragraph" w:customStyle="1" w:styleId="GMSberschrift2">
    <w:name w:val="GMS Überschrift 2"/>
    <w:basedOn w:val="GMSberschrift1"/>
    <w:link w:val="GMSberschrift2Zchn"/>
    <w:qFormat/>
    <w:rsid w:val="000C5C4F"/>
    <w:rPr>
      <w:sz w:val="26"/>
      <w:szCs w:val="26"/>
    </w:rPr>
  </w:style>
  <w:style w:type="character" w:customStyle="1" w:styleId="GMSberschrift1Zchn">
    <w:name w:val="GMS Überschrift 1 Zchn"/>
    <w:basedOn w:val="Absatz-Standardschriftart"/>
    <w:link w:val="GMSberschrift1"/>
    <w:rsid w:val="000C5C4F"/>
    <w:rPr>
      <w:rFonts w:ascii="Frutiger 45 Light" w:eastAsia="Times New Roman" w:hAnsi="Frutiger 45 Light" w:cs="Times New Roman"/>
      <w:b/>
      <w:sz w:val="32"/>
      <w:szCs w:val="32"/>
      <w:lang w:eastAsia="de-CH"/>
    </w:rPr>
  </w:style>
  <w:style w:type="paragraph" w:customStyle="1" w:styleId="GMSberschrift3">
    <w:name w:val="GMS Überschrift 3"/>
    <w:basedOn w:val="GMSberschrift1"/>
    <w:link w:val="GMSberschrift3Zchn"/>
    <w:qFormat/>
    <w:rsid w:val="000C5C4F"/>
    <w:rPr>
      <w:sz w:val="22"/>
    </w:rPr>
  </w:style>
  <w:style w:type="character" w:customStyle="1" w:styleId="GMSberschrift2Zchn">
    <w:name w:val="GMS Überschrift 2 Zchn"/>
    <w:basedOn w:val="GMSberschrift1Zchn"/>
    <w:link w:val="GMSberschrift2"/>
    <w:rsid w:val="000C5C4F"/>
    <w:rPr>
      <w:rFonts w:ascii="Frutiger 45 Light" w:eastAsia="Times New Roman" w:hAnsi="Frutiger 45 Light" w:cs="Times New Roman"/>
      <w:b/>
      <w:sz w:val="26"/>
      <w:szCs w:val="26"/>
      <w:lang w:eastAsia="de-CH"/>
    </w:rPr>
  </w:style>
  <w:style w:type="character" w:customStyle="1" w:styleId="GMSberschrift3Zchn">
    <w:name w:val="GMS Überschrift 3 Zchn"/>
    <w:basedOn w:val="GMSberschrift1Zchn"/>
    <w:link w:val="GMSberschrift3"/>
    <w:rsid w:val="000C5C4F"/>
    <w:rPr>
      <w:rFonts w:ascii="Frutiger 45 Light" w:eastAsia="Times New Roman" w:hAnsi="Frutiger 45 Light" w:cs="Times New Roman"/>
      <w:b/>
      <w:sz w:val="32"/>
      <w:szCs w:val="32"/>
      <w:lang w:eastAsia="de-CH"/>
    </w:rPr>
  </w:style>
  <w:style w:type="paragraph" w:customStyle="1" w:styleId="GMSStandardtext">
    <w:name w:val="GMS Standardtext"/>
    <w:basedOn w:val="Standard"/>
    <w:link w:val="GMSStandardtextZchn"/>
    <w:qFormat/>
    <w:rsid w:val="000C5C4F"/>
    <w:rPr>
      <w:rFonts w:ascii="Frutiger 45 Light" w:hAnsi="Frutiger 45 Light"/>
    </w:rPr>
  </w:style>
  <w:style w:type="table" w:styleId="Tabellenraster">
    <w:name w:val="Table Grid"/>
    <w:basedOn w:val="NormaleTabelle"/>
    <w:rsid w:val="0039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SStandardtextZchn">
    <w:name w:val="GMS Standardtext Zchn"/>
    <w:basedOn w:val="Absatz-Standardschriftart"/>
    <w:link w:val="GMSStandardtext"/>
    <w:rsid w:val="000C5C4F"/>
    <w:rPr>
      <w:rFonts w:ascii="Frutiger 45 Light" w:eastAsia="Times New Roman" w:hAnsi="Frutiger 45 Light" w:cs="Times New Roman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912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12E5"/>
    <w:rPr>
      <w:rFonts w:ascii="Arial" w:eastAsia="Times New Roman" w:hAnsi="Arial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12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2E5"/>
    <w:rPr>
      <w:rFonts w:ascii="Arial" w:eastAsia="Times New Roman" w:hAnsi="Arial" w:cs="Times New Roman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3912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B3"/>
    <w:rPr>
      <w:rFonts w:ascii="Segoe UI" w:eastAsia="Times New Roman" w:hAnsi="Segoe UI" w:cs="Segoe UI"/>
      <w:sz w:val="18"/>
      <w:szCs w:val="1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1200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/>
          <a:miter lim="800000"/>
        </a:ln>
        <a:ln w="12700" cap="flat" cmpd="sng" algn="ctr">
          <a:solidFill>
            <a:schemeClr val="phClr"/>
          </a:solidFill>
          <a:prstDash/>
          <a:miter lim="800000"/>
        </a:ln>
        <a:ln w="19050" cap="flat" cmpd="sng" algn="ctr">
          <a:solidFill>
            <a:schemeClr val="phClr"/>
          </a:solidFill>
          <a:prstDash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GMS Dokument</p:Name>
  <p:Description/>
  <p:Statement/>
  <p:PolicyItems>
    <p:PolicyItem featureId="Microsoft.Office.RecordsManagement.PolicyFeatures.PolicyLabel" staticId="0x010100BC994927EED0B044BE7CCB64AA3B09D800B24C8D8A6F0958489420C8B549BBBDE4|-2094414987" UniqueId="bca34cd6-9091-49a1-a717-fa84705161de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MS Dokument" ma:contentTypeID="0x010100BC994927EED0B044BE7CCB64AA3B09D800B24C8D8A6F0958489420C8B549BBBDE4" ma:contentTypeVersion="26" ma:contentTypeDescription="" ma:contentTypeScope="" ma:versionID="122bd1cf30e4befeaaab2678f03573ae">
  <xsd:schema xmlns:xsd="http://www.w3.org/2001/XMLSchema" xmlns:xs="http://www.w3.org/2001/XMLSchema" xmlns:p="http://schemas.microsoft.com/office/2006/metadata/properties" xmlns:ns1="http://schemas.microsoft.com/sharepoint/v3" xmlns:ns2="ff574cec-802c-483c-b6f4-fe085d3818ed" xmlns:ns3="a6dba177-b42e-4f4c-a4ad-53dfcb1250b0" xmlns:ns4="2cdf55d7-91fa-4592-8aa3-ac5c6b344e19" targetNamespace="http://schemas.microsoft.com/office/2006/metadata/properties" ma:root="true" ma:fieldsID="8cf97492e951828c621f431b2b978784" ns1:_="" ns2:_="" ns3:_="" ns4:_="">
    <xsd:import namespace="http://schemas.microsoft.com/sharepoint/v3"/>
    <xsd:import namespace="ff574cec-802c-483c-b6f4-fe085d3818ed"/>
    <xsd:import namespace="a6dba177-b42e-4f4c-a4ad-53dfcb1250b0"/>
    <xsd:import namespace="2cdf55d7-91fa-4592-8aa3-ac5c6b344e19"/>
    <xsd:element name="properties">
      <xsd:complexType>
        <xsd:sequence>
          <xsd:element name="documentManagement">
            <xsd:complexType>
              <xsd:all>
                <xsd:element ref="ns2:lb8c0322be4645d9a15c923fdb659819" minOccurs="0"/>
                <xsd:element ref="ns3:TaxCatchAll" minOccurs="0"/>
                <xsd:element ref="ns3:TaxCatchAllLabel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o78133d1032940fb9d9f1ffa6611ddbf" minOccurs="0"/>
                <xsd:element ref="ns4:cd227b7177d14a91b7f20e9ec1537322" minOccurs="0"/>
                <xsd:element ref="ns4:a4f4214119664c8c88231fa70a73643e" minOccurs="0"/>
                <xsd:element ref="ns4:e56fcb490cca4e84a75a085153133b92" minOccurs="0"/>
                <xsd:element ref="ns4:n3cb0b9d3fb64c4abe43dddb484a18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4cec-802c-483c-b6f4-fe085d3818ed" elementFormDefault="qualified">
    <xsd:import namespace="http://schemas.microsoft.com/office/2006/documentManagement/types"/>
    <xsd:import namespace="http://schemas.microsoft.com/office/infopath/2007/PartnerControls"/>
    <xsd:element name="lb8c0322be4645d9a15c923fdb659819" ma:index="8" ma:taxonomy="true" ma:internalName="lb8c0322be4645d9a15c923fdb659819" ma:taxonomyFieldName="GMSDokumentTyp" ma:displayName="GMS Dokument Typ" ma:readOnly="false" ma:default="" ma:fieldId="{5b8c0322-be46-45d9-a15c-923fdb659819}" ma:sspId="90e67fa8-4a5c-40ac-909a-29b132c8f265" ma:termSetId="be8d804d-d2a7-42a4-83f6-93e40a640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8133d1032940fb9d9f1ffa6611ddbf" ma:index="17" nillable="true" ma:taxonomy="true" ma:internalName="o78133d1032940fb9d9f1ffa6611ddbf" ma:taxonomyFieldName="Prozess" ma:displayName="Prozess" ma:indexed="true" ma:default="" ma:fieldId="{878133d1-0329-40fb-9d9f-1ffa6611ddbf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ba177-b42e-4f4c-a4ad-53dfcb1250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3996e7f-ad3a-46bc-bbd7-e93585a2ee89}" ma:internalName="TaxCatchAll" ma:showField="CatchAllData" ma:web="70c14d69-fbcc-45cf-a2a9-c09759063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3996e7f-ad3a-46bc-bbd7-e93585a2ee89}" ma:internalName="TaxCatchAllLabel" ma:readOnly="true" ma:showField="CatchAllDataLabel" ma:web="70c14d69-fbcc-45cf-a2a9-c09759063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55d7-91fa-4592-8aa3-ac5c6b344e19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cd227b7177d14a91b7f20e9ec1537322" ma:index="20" nillable="true" ma:taxonomy="true" ma:internalName="cd227b7177d14a91b7f20e9ec1537322" ma:taxonomyFieldName="Prozess_x0020_2" ma:displayName="Prozess 2" ma:default="" ma:fieldId="{cd227b71-77d1-4a91-b7f2-0e9ec1537322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f4214119664c8c88231fa70a73643e" ma:index="22" nillable="true" ma:taxonomy="true" ma:internalName="a4f4214119664c8c88231fa70a73643e" ma:taxonomyFieldName="Prozess_x0020_3" ma:displayName="Prozess 3" ma:default="" ma:fieldId="{a4f42141-1966-4c8c-8823-1fa70a73643e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6fcb490cca4e84a75a085153133b92" ma:index="24" nillable="true" ma:taxonomy="true" ma:internalName="e56fcb490cca4e84a75a085153133b92" ma:taxonomyFieldName="Prozess_x0020_4" ma:displayName="Prozess 4" ma:default="" ma:fieldId="{e56fcb49-0cca-4e84-a75a-085153133b92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cb0b9d3fb64c4abe43dddb484a18fc" ma:index="26" nillable="true" ma:taxonomy="true" ma:internalName="n3cb0b9d3fb64c4abe43dddb484a18fc" ma:taxonomyFieldName="Prozess_x0020_5" ma:displayName="Prozess 5" ma:default="" ma:fieldId="{73cb0b9d-3fb6-4c4a-be43-dddb484a18fc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ba177-b42e-4f4c-a4ad-53dfcb1250b0">
      <Value>16</Value>
      <Value>7</Value>
    </TaxCatchAll>
    <lb8c0322be4645d9a15c923fdb659819 xmlns="ff574cec-802c-483c-b6f4-fe085d3818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844fe937-2411-4ea2-8411-577003d390ba</TermId>
        </TermInfo>
      </Terms>
    </lb8c0322be4645d9a15c923fdb659819>
    <DLCPolicyLabelClientValue xmlns="2cdf55d7-91fa-4592-8aa3-ac5c6b344e19">Version: {_UIVersionString}</DLCPolicyLabelClientValue>
    <DLCPolicyLabelLock xmlns="2cdf55d7-91fa-4592-8aa3-ac5c6b344e19" xsi:nil="true"/>
    <DLCPolicyLabelValue xmlns="2cdf55d7-91fa-4592-8aa3-ac5c6b344e19">Version: 16.0</DLCPolicyLabelValue>
    <a4f4214119664c8c88231fa70a73643e xmlns="2cdf55d7-91fa-4592-8aa3-ac5c6b344e19">
      <Terms xmlns="http://schemas.microsoft.com/office/infopath/2007/PartnerControls"/>
    </a4f4214119664c8c88231fa70a73643e>
    <cd227b7177d14a91b7f20e9ec1537322 xmlns="2cdf55d7-91fa-4592-8aa3-ac5c6b344e19">
      <Terms xmlns="http://schemas.microsoft.com/office/infopath/2007/PartnerControls"/>
    </cd227b7177d14a91b7f20e9ec1537322>
    <o78133d1032940fb9d9f1ffa6611ddbf xmlns="ff574cec-802c-483c-b6f4-fe085d3818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S8.1 Dokumentation</TermName>
          <TermId xmlns="http://schemas.microsoft.com/office/infopath/2007/PartnerControls">04a01763-f632-43c0-b27a-4c86e9a41ca1</TermId>
        </TermInfo>
      </Terms>
    </o78133d1032940fb9d9f1ffa6611ddbf>
    <e56fcb490cca4e84a75a085153133b92 xmlns="2cdf55d7-91fa-4592-8aa3-ac5c6b344e19">
      <Terms xmlns="http://schemas.microsoft.com/office/infopath/2007/PartnerControls"/>
    </e56fcb490cca4e84a75a085153133b92>
    <n3cb0b9d3fb64c4abe43dddb484a18fc xmlns="2cdf55d7-91fa-4592-8aa3-ac5c6b344e19">
      <Terms xmlns="http://schemas.microsoft.com/office/infopath/2007/PartnerControls"/>
    </n3cb0b9d3fb64c4abe43dddb484a18fc>
  </documentManagement>
</p:properties>
</file>

<file path=customXml/itemProps1.xml><?xml version="1.0" encoding="utf-8"?>
<ds:datastoreItem xmlns:ds="http://schemas.openxmlformats.org/officeDocument/2006/customXml" ds:itemID="{DA275CF4-2A24-4D89-AF3E-4D64B491F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6C3E9-5672-4155-BFA3-115E5F580FD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FF5888F-C5EB-49CE-828A-5FB2B45F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574cec-802c-483c-b6f4-fe085d3818ed"/>
    <ds:schemaRef ds:uri="a6dba177-b42e-4f4c-a4ad-53dfcb1250b0"/>
    <ds:schemaRef ds:uri="2cdf55d7-91fa-4592-8aa3-ac5c6b344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F7691-26BC-465A-B2AE-61A3EDBF3A16}">
  <ds:schemaRefs>
    <ds:schemaRef ds:uri="http://schemas.microsoft.com/office/2006/metadata/properties"/>
    <ds:schemaRef ds:uri="http://schemas.microsoft.com/office/infopath/2007/PartnerControls"/>
    <ds:schemaRef ds:uri="a6dba177-b42e-4f4c-a4ad-53dfcb1250b0"/>
    <ds:schemaRef ds:uri="ff574cec-802c-483c-b6f4-fe085d3818ed"/>
    <ds:schemaRef ds:uri="2cdf55d7-91fa-4592-8aa3-ac5c6b344e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GEWA intern</vt:lpstr>
    </vt:vector>
  </TitlesOfParts>
  <Company>GEWA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GEWA intern</dc:title>
  <dc:subject/>
  <dc:creator>Zünd Nico</dc:creator>
  <cp:keywords/>
  <dc:description/>
  <cp:lastModifiedBy>Balzli Judith</cp:lastModifiedBy>
  <cp:revision>2</cp:revision>
  <cp:lastPrinted>2020-04-08T11:26:00Z</cp:lastPrinted>
  <dcterms:created xsi:type="dcterms:W3CDTF">2024-04-04T08:34:00Z</dcterms:created>
  <dcterms:modified xsi:type="dcterms:W3CDTF">2024-04-04T09:47:00Z</dcterms:modified>
  <cp:contentStatus>Für den internen Gebrauch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0x010100BC994927EED0B044BE7CCB64AA3B09D800B24C8D8A6F0958489420C8B549BBBDE4</vt:lpwstr>
  </property>
  <property fmtid="{D5CDD505-2E9C-101B-9397-08002B2CF9AE}" pid="3" name="GMSDokumentTyp">
    <vt:lpwstr>7;#Vorlage|844fe937-2411-4ea2-8411-577003d390ba</vt:lpwstr>
  </property>
  <property fmtid="{D5CDD505-2E9C-101B-9397-08002B2CF9AE}" pid="4" name="Prozess">
    <vt:lpwstr>16;#S8.1 Dokumentation|04a01763-f632-43c0-b27a-4c86e9a41ca1</vt:lpwstr>
  </property>
  <property fmtid="{D5CDD505-2E9C-101B-9397-08002B2CF9AE}" pid="5" name="Prozess_x0020_2">
    <vt:lpwstr/>
  </property>
  <property fmtid="{D5CDD505-2E9C-101B-9397-08002B2CF9AE}" pid="6" name="Prozess_x0020_3">
    <vt:lpwstr/>
  </property>
  <property fmtid="{D5CDD505-2E9C-101B-9397-08002B2CF9AE}" pid="7" name="RelatedProcesses">
    <vt:lpwstr>;#</vt:lpwstr>
  </property>
  <property fmtid="{D5CDD505-2E9C-101B-9397-08002B2CF9AE}" pid="8" name="Prozess_x0020_4">
    <vt:lpwstr/>
  </property>
  <property fmtid="{D5CDD505-2E9C-101B-9397-08002B2CF9AE}" pid="9" name="Prozess_x0020_5">
    <vt:lpwstr/>
  </property>
  <property fmtid="{D5CDD505-2E9C-101B-9397-08002B2CF9AE}" pid="10" name="Prozess 3">
    <vt:lpwstr/>
  </property>
  <property fmtid="{D5CDD505-2E9C-101B-9397-08002B2CF9AE}" pid="11" name="Prozess 5">
    <vt:lpwstr/>
  </property>
  <property fmtid="{D5CDD505-2E9C-101B-9397-08002B2CF9AE}" pid="12" name="Prozess 4">
    <vt:lpwstr/>
  </property>
  <property fmtid="{D5CDD505-2E9C-101B-9397-08002B2CF9AE}" pid="13" name="Prozess 2">
    <vt:lpwstr/>
  </property>
</Properties>
</file>